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B07" w:rsidRPr="00EB5E67" w:rsidRDefault="00FC0B07" w:rsidP="00FC0B07">
      <w:pPr>
        <w:autoSpaceDE w:val="0"/>
        <w:autoSpaceDN w:val="0"/>
        <w:adjustRightInd w:val="0"/>
        <w:spacing w:after="0" w:line="240" w:lineRule="auto"/>
        <w:rPr>
          <w:rFonts w:ascii="Arial-BoldMT" w:hAnsi="Arial-BoldMT" w:cs="Arial-BoldMT"/>
          <w:b/>
          <w:bCs/>
          <w:color w:val="006BAE"/>
          <w:sz w:val="26"/>
          <w:szCs w:val="26"/>
          <w:lang w:val="en-GB"/>
        </w:rPr>
      </w:pPr>
      <w:r w:rsidRPr="00EB5E67">
        <w:rPr>
          <w:rFonts w:ascii="Arial-BoldMT" w:hAnsi="Arial-BoldMT" w:cs="Arial-BoldMT"/>
          <w:b/>
          <w:bCs/>
          <w:color w:val="006BAE"/>
          <w:sz w:val="26"/>
          <w:szCs w:val="26"/>
          <w:lang w:val="en-GB"/>
        </w:rPr>
        <w:t>Private Cloud Engineer (</w:t>
      </w:r>
      <w:proofErr w:type="spellStart"/>
      <w:r w:rsidRPr="00EB5E67">
        <w:rPr>
          <w:rFonts w:ascii="Arial-BoldMT" w:hAnsi="Arial-BoldMT" w:cs="Arial-BoldMT"/>
          <w:b/>
          <w:bCs/>
          <w:color w:val="006BAE"/>
          <w:sz w:val="26"/>
          <w:szCs w:val="26"/>
          <w:lang w:val="en-GB"/>
        </w:rPr>
        <w:t>m_f</w:t>
      </w:r>
      <w:proofErr w:type="spellEnd"/>
      <w:r w:rsidRPr="00EB5E67">
        <w:rPr>
          <w:rFonts w:ascii="Arial-BoldMT" w:hAnsi="Arial-BoldMT" w:cs="Arial-BoldMT"/>
          <w:b/>
          <w:bCs/>
          <w:color w:val="006BAE"/>
          <w:sz w:val="26"/>
          <w:szCs w:val="26"/>
          <w:lang w:val="en-GB"/>
        </w:rPr>
        <w:t xml:space="preserve">) – </w:t>
      </w:r>
      <w:proofErr w:type="spellStart"/>
      <w:r w:rsidRPr="00EB5E67">
        <w:rPr>
          <w:rFonts w:ascii="Arial-BoldMT" w:hAnsi="Arial-BoldMT" w:cs="Arial-BoldMT"/>
          <w:b/>
          <w:bCs/>
          <w:color w:val="006BAE"/>
          <w:sz w:val="26"/>
          <w:szCs w:val="26"/>
          <w:lang w:val="en-GB"/>
        </w:rPr>
        <w:t>SysOps</w:t>
      </w:r>
      <w:proofErr w:type="spellEnd"/>
      <w:r w:rsidRPr="00EB5E67">
        <w:rPr>
          <w:rFonts w:ascii="Arial-BoldMT" w:hAnsi="Arial-BoldMT" w:cs="Arial-BoldMT"/>
          <w:b/>
          <w:bCs/>
          <w:color w:val="006BAE"/>
          <w:sz w:val="26"/>
          <w:szCs w:val="26"/>
          <w:lang w:val="en-GB"/>
        </w:rPr>
        <w:t xml:space="preserve"> &amp; Tech Lead</w:t>
      </w:r>
    </w:p>
    <w:p w:rsidR="00FC0B07" w:rsidRDefault="00FC0B07" w:rsidP="00FC0B07">
      <w:pPr>
        <w:autoSpaceDE w:val="0"/>
        <w:autoSpaceDN w:val="0"/>
        <w:adjustRightInd w:val="0"/>
        <w:spacing w:after="0" w:line="240" w:lineRule="auto"/>
        <w:rPr>
          <w:rFonts w:ascii="ArialMT" w:hAnsi="ArialMT" w:cs="ArialMT"/>
          <w:color w:val="FFFFFF"/>
          <w:sz w:val="14"/>
          <w:szCs w:val="14"/>
        </w:rPr>
      </w:pPr>
      <w:r>
        <w:rPr>
          <w:rFonts w:ascii="ArialMT" w:hAnsi="ArialMT" w:cs="ArialMT"/>
          <w:color w:val="FFFFFF"/>
          <w:sz w:val="14"/>
          <w:szCs w:val="14"/>
        </w:rPr>
        <w:t>Vollzeit (Einstieg 20 Wochenstunden möglich) | befristet</w:t>
      </w:r>
    </w:p>
    <w:p w:rsidR="00FC0B07" w:rsidRDefault="00FC0B07" w:rsidP="00FC0B07">
      <w:pPr>
        <w:autoSpaceDE w:val="0"/>
        <w:autoSpaceDN w:val="0"/>
        <w:adjustRightInd w:val="0"/>
        <w:spacing w:after="0" w:line="240" w:lineRule="auto"/>
        <w:rPr>
          <w:rFonts w:ascii="Arial-BoldMT" w:hAnsi="Arial-BoldMT" w:cs="Arial-BoldMT"/>
          <w:b/>
          <w:bCs/>
          <w:color w:val="000000"/>
          <w:sz w:val="14"/>
          <w:szCs w:val="14"/>
        </w:rPr>
      </w:pPr>
      <w:r>
        <w:rPr>
          <w:rFonts w:ascii="Arial-BoldMT" w:hAnsi="Arial-BoldMT" w:cs="Arial-BoldMT"/>
          <w:b/>
          <w:bCs/>
          <w:color w:val="000000"/>
          <w:sz w:val="14"/>
          <w:szCs w:val="14"/>
        </w:rPr>
        <w:t xml:space="preserve">Die Technische Universität Wien ist Österreichs größte Forschungs- und Bildungseinrichtung im technisch- naturwissenschaftlichen Bereich und leistet seit mehr als 200 Jahren einen unverzichtbaren Beitrag zur Sicherung der internationalen Wettbewerbsfähigkeit und Innovationskraft des Forschungsstandorts Österreichs. Unter dem Motto "Technik für Menschen" betreiben an der TU Wien rund 26.000 Studierende und mehr als 4.000 </w:t>
      </w:r>
      <w:proofErr w:type="spellStart"/>
      <w:r>
        <w:rPr>
          <w:rFonts w:ascii="Arial-BoldMT" w:hAnsi="Arial-BoldMT" w:cs="Arial-BoldMT"/>
          <w:b/>
          <w:bCs/>
          <w:color w:val="000000"/>
          <w:sz w:val="14"/>
          <w:szCs w:val="14"/>
        </w:rPr>
        <w:t>Wissenschaftler_innen</w:t>
      </w:r>
      <w:proofErr w:type="spellEnd"/>
      <w:r>
        <w:rPr>
          <w:rFonts w:ascii="Arial-BoldMT" w:hAnsi="Arial-BoldMT" w:cs="Arial-BoldMT"/>
          <w:b/>
          <w:bCs/>
          <w:color w:val="000000"/>
          <w:sz w:val="14"/>
          <w:szCs w:val="14"/>
        </w:rPr>
        <w:t xml:space="preserve"> in diesem Sinne Forschung, Lehre und Innovation.</w:t>
      </w:r>
    </w:p>
    <w:p w:rsidR="00FC0B07" w:rsidRDefault="00FC0B07" w:rsidP="00FC0B07">
      <w:pPr>
        <w:autoSpaceDE w:val="0"/>
        <w:autoSpaceDN w:val="0"/>
        <w:adjustRightInd w:val="0"/>
        <w:spacing w:after="0" w:line="240" w:lineRule="auto"/>
        <w:rPr>
          <w:rFonts w:ascii="Arial-BoldMT" w:hAnsi="Arial-BoldMT" w:cs="Arial-BoldMT"/>
          <w:b/>
          <w:bCs/>
          <w:color w:val="000000"/>
          <w:sz w:val="14"/>
          <w:szCs w:val="14"/>
        </w:rPr>
      </w:pPr>
    </w:p>
    <w:p w:rsidR="00FC0B07" w:rsidRDefault="00FC0B07" w:rsidP="00FC0B07">
      <w:pPr>
        <w:autoSpaceDE w:val="0"/>
        <w:autoSpaceDN w:val="0"/>
        <w:adjustRightInd w:val="0"/>
        <w:spacing w:after="0" w:line="240" w:lineRule="auto"/>
        <w:rPr>
          <w:rFonts w:ascii="ArialMT" w:hAnsi="ArialMT" w:cs="ArialMT"/>
          <w:color w:val="000000"/>
          <w:sz w:val="14"/>
          <w:szCs w:val="14"/>
        </w:rPr>
      </w:pPr>
      <w:r>
        <w:rPr>
          <w:rFonts w:ascii="ArialMT" w:hAnsi="ArialMT" w:cs="ArialMT"/>
          <w:color w:val="000000"/>
          <w:sz w:val="14"/>
          <w:szCs w:val="14"/>
        </w:rPr>
        <w:t xml:space="preserve">Im </w:t>
      </w:r>
      <w:r>
        <w:rPr>
          <w:rFonts w:ascii="Arial-BoldMT" w:hAnsi="Arial-BoldMT" w:cs="Arial-BoldMT"/>
          <w:b/>
          <w:bCs/>
          <w:color w:val="000000"/>
          <w:sz w:val="14"/>
          <w:szCs w:val="14"/>
        </w:rPr>
        <w:t xml:space="preserve">Fachbereich VSC Research Center </w:t>
      </w:r>
      <w:r>
        <w:rPr>
          <w:rFonts w:ascii="ArialMT" w:hAnsi="ArialMT" w:cs="ArialMT"/>
          <w:color w:val="000000"/>
          <w:sz w:val="14"/>
          <w:szCs w:val="14"/>
        </w:rPr>
        <w:t>ist diese Stelle, voraussichtlich ab Juli 2021(40 Wochenstunden, befristet bis 31.12.2024) mit folgendem Aufgabengebiet zu besetzen.</w:t>
      </w:r>
    </w:p>
    <w:p w:rsidR="00FC0B07" w:rsidRDefault="00FC0B07" w:rsidP="00FC0B07">
      <w:pPr>
        <w:autoSpaceDE w:val="0"/>
        <w:autoSpaceDN w:val="0"/>
        <w:adjustRightInd w:val="0"/>
        <w:spacing w:after="0" w:line="240" w:lineRule="auto"/>
        <w:rPr>
          <w:rFonts w:ascii="ArialMT" w:hAnsi="ArialMT" w:cs="ArialMT"/>
          <w:color w:val="000000"/>
          <w:sz w:val="14"/>
          <w:szCs w:val="14"/>
        </w:rPr>
      </w:pPr>
    </w:p>
    <w:p w:rsidR="00FC0B07" w:rsidRDefault="00FC0B07" w:rsidP="00FC0B07">
      <w:pPr>
        <w:autoSpaceDE w:val="0"/>
        <w:autoSpaceDN w:val="0"/>
        <w:adjustRightInd w:val="0"/>
        <w:spacing w:after="0" w:line="240" w:lineRule="auto"/>
        <w:rPr>
          <w:rFonts w:ascii="ArialMT" w:hAnsi="ArialMT" w:cs="ArialMT"/>
          <w:color w:val="000000"/>
          <w:sz w:val="14"/>
          <w:szCs w:val="14"/>
        </w:rPr>
      </w:pPr>
      <w:r>
        <w:rPr>
          <w:rFonts w:ascii="ArialMT" w:hAnsi="ArialMT" w:cs="ArialMT"/>
          <w:color w:val="000000"/>
          <w:sz w:val="14"/>
          <w:szCs w:val="14"/>
        </w:rPr>
        <w:t xml:space="preserve">Das Austrian </w:t>
      </w:r>
      <w:proofErr w:type="spellStart"/>
      <w:r>
        <w:rPr>
          <w:rFonts w:ascii="ArialMT" w:hAnsi="ArialMT" w:cs="ArialMT"/>
          <w:color w:val="000000"/>
          <w:sz w:val="14"/>
          <w:szCs w:val="14"/>
        </w:rPr>
        <w:t>DataLAB</w:t>
      </w:r>
      <w:proofErr w:type="spellEnd"/>
      <w:r>
        <w:rPr>
          <w:rFonts w:ascii="ArialMT" w:hAnsi="ArialMT" w:cs="ArialMT"/>
          <w:color w:val="000000"/>
          <w:sz w:val="14"/>
          <w:szCs w:val="14"/>
        </w:rPr>
        <w:t xml:space="preserve"> and Services Projekt ist eine vom Bundesministerium (BMBWF) geförderte Initiative „Digitale und soziale Transformation der akademischen Bildung“ zur Förderung kollaborativer Ansätze zwischen Universitäten in den Bereichen </w:t>
      </w:r>
      <w:proofErr w:type="spellStart"/>
      <w:r>
        <w:rPr>
          <w:rFonts w:ascii="ArialMT" w:hAnsi="ArialMT" w:cs="ArialMT"/>
          <w:color w:val="000000"/>
          <w:sz w:val="14"/>
          <w:szCs w:val="14"/>
        </w:rPr>
        <w:t>DataScience</w:t>
      </w:r>
      <w:proofErr w:type="spellEnd"/>
      <w:r>
        <w:rPr>
          <w:rFonts w:ascii="ArialMT" w:hAnsi="ArialMT" w:cs="ArialMT"/>
          <w:color w:val="000000"/>
          <w:sz w:val="14"/>
          <w:szCs w:val="14"/>
        </w:rPr>
        <w:t xml:space="preserve"> und High Performance Computing (HPC).</w:t>
      </w:r>
    </w:p>
    <w:p w:rsidR="00FC0B07" w:rsidRDefault="00FC0B07" w:rsidP="00FC0B07">
      <w:pPr>
        <w:autoSpaceDE w:val="0"/>
        <w:autoSpaceDN w:val="0"/>
        <w:adjustRightInd w:val="0"/>
        <w:spacing w:after="0" w:line="240" w:lineRule="auto"/>
        <w:rPr>
          <w:rFonts w:ascii="ArialMT" w:hAnsi="ArialMT" w:cs="ArialMT"/>
          <w:color w:val="000000"/>
          <w:sz w:val="14"/>
          <w:szCs w:val="14"/>
        </w:rPr>
      </w:pPr>
    </w:p>
    <w:p w:rsidR="00FC0B07" w:rsidRDefault="00FC0B07" w:rsidP="00FC0B07">
      <w:pPr>
        <w:autoSpaceDE w:val="0"/>
        <w:autoSpaceDN w:val="0"/>
        <w:adjustRightInd w:val="0"/>
        <w:spacing w:after="0" w:line="240" w:lineRule="auto"/>
        <w:rPr>
          <w:rFonts w:ascii="ArialMT" w:hAnsi="ArialMT" w:cs="ArialMT"/>
          <w:color w:val="000000"/>
          <w:sz w:val="14"/>
          <w:szCs w:val="14"/>
        </w:rPr>
      </w:pPr>
      <w:r>
        <w:rPr>
          <w:rFonts w:ascii="ArialMT" w:hAnsi="ArialMT" w:cs="ArialMT"/>
          <w:color w:val="000000"/>
          <w:sz w:val="14"/>
          <w:szCs w:val="14"/>
        </w:rPr>
        <w:t>Das explizite Ziel ist es, die Benutzerfreundlichkeit zu erhöhen und die Lernkurve für Forscher, Dozenten und Studenten beim Einsatz von Rechenressourcen in ihrer täglichen Arbeit zu senken. Wir suchen erfahrene Ingenieure, die uns beim Aufbau einer prototypischen föderierten Private Cloud und bei der Entwicklung von Best Practices für deren Nutzung unterstützen. Schwerpunkt dieser Rolle ist das Design und die Implementierung von API- und Web-</w:t>
      </w:r>
      <w:proofErr w:type="spellStart"/>
      <w:r>
        <w:rPr>
          <w:rFonts w:ascii="ArialMT" w:hAnsi="ArialMT" w:cs="ArialMT"/>
          <w:color w:val="000000"/>
          <w:sz w:val="14"/>
          <w:szCs w:val="14"/>
        </w:rPr>
        <w:t>exposed</w:t>
      </w:r>
      <w:proofErr w:type="spellEnd"/>
      <w:r>
        <w:rPr>
          <w:rFonts w:ascii="ArialMT" w:hAnsi="ArialMT" w:cs="ArialMT"/>
          <w:color w:val="000000"/>
          <w:sz w:val="14"/>
          <w:szCs w:val="14"/>
        </w:rPr>
        <w:t xml:space="preserve"> Infrastructure Services (IaaS).</w:t>
      </w:r>
    </w:p>
    <w:p w:rsidR="00FC0B07" w:rsidRDefault="00FC0B07" w:rsidP="00FC0B07">
      <w:pPr>
        <w:autoSpaceDE w:val="0"/>
        <w:autoSpaceDN w:val="0"/>
        <w:adjustRightInd w:val="0"/>
        <w:spacing w:after="0" w:line="240" w:lineRule="auto"/>
        <w:rPr>
          <w:rFonts w:ascii="ArialMT" w:hAnsi="ArialMT" w:cs="ArialMT"/>
          <w:color w:val="000000"/>
          <w:sz w:val="14"/>
          <w:szCs w:val="14"/>
        </w:rPr>
      </w:pPr>
    </w:p>
    <w:p w:rsidR="00FC0B07" w:rsidRDefault="00FC0B07" w:rsidP="00FC0B07">
      <w:pPr>
        <w:autoSpaceDE w:val="0"/>
        <w:autoSpaceDN w:val="0"/>
        <w:adjustRightInd w:val="0"/>
        <w:spacing w:after="0" w:line="240" w:lineRule="auto"/>
        <w:rPr>
          <w:rFonts w:ascii="Arial-BoldMT" w:hAnsi="Arial-BoldMT" w:cs="Arial-BoldMT"/>
          <w:b/>
          <w:bCs/>
          <w:color w:val="006BAE"/>
          <w:sz w:val="14"/>
          <w:szCs w:val="14"/>
        </w:rPr>
      </w:pPr>
      <w:r>
        <w:rPr>
          <w:rFonts w:ascii="Arial-BoldMT" w:hAnsi="Arial-BoldMT" w:cs="Arial-BoldMT"/>
          <w:b/>
          <w:bCs/>
          <w:color w:val="006BAE"/>
          <w:sz w:val="14"/>
          <w:szCs w:val="14"/>
        </w:rPr>
        <w:t>Ihre Aufgaben:</w:t>
      </w:r>
    </w:p>
    <w:p w:rsidR="00FC0B07" w:rsidRPr="00EB5E67" w:rsidRDefault="00FC0B07" w:rsidP="00FC0B07">
      <w:pPr>
        <w:pStyle w:val="Listenabsatz"/>
        <w:numPr>
          <w:ilvl w:val="0"/>
          <w:numId w:val="1"/>
        </w:numPr>
        <w:autoSpaceDE w:val="0"/>
        <w:autoSpaceDN w:val="0"/>
        <w:adjustRightInd w:val="0"/>
        <w:spacing w:after="0" w:line="240" w:lineRule="auto"/>
        <w:rPr>
          <w:rFonts w:ascii="ArialMT" w:hAnsi="ArialMT" w:cs="ArialMT"/>
          <w:color w:val="000000"/>
          <w:sz w:val="14"/>
          <w:szCs w:val="14"/>
        </w:rPr>
      </w:pPr>
      <w:r w:rsidRPr="00EB5E67">
        <w:rPr>
          <w:rFonts w:ascii="ArialMT" w:hAnsi="ArialMT" w:cs="ArialMT"/>
          <w:color w:val="000000"/>
          <w:sz w:val="14"/>
          <w:szCs w:val="14"/>
        </w:rPr>
        <w:t xml:space="preserve">Entwerfen Sie IaaS-Elemente (Infrastructure </w:t>
      </w:r>
      <w:proofErr w:type="spellStart"/>
      <w:r w:rsidRPr="00EB5E67">
        <w:rPr>
          <w:rFonts w:ascii="ArialMT" w:hAnsi="ArialMT" w:cs="ArialMT"/>
          <w:color w:val="000000"/>
          <w:sz w:val="14"/>
          <w:szCs w:val="14"/>
        </w:rPr>
        <w:t>as</w:t>
      </w:r>
      <w:proofErr w:type="spellEnd"/>
      <w:r w:rsidRPr="00EB5E67">
        <w:rPr>
          <w:rFonts w:ascii="ArialMT" w:hAnsi="ArialMT" w:cs="ArialMT"/>
          <w:color w:val="000000"/>
          <w:sz w:val="14"/>
          <w:szCs w:val="14"/>
        </w:rPr>
        <w:t xml:space="preserve"> a Service) und testen Sie deren Realisierbarkeit mit einem ausfallsicheren Ansatz</w:t>
      </w:r>
    </w:p>
    <w:p w:rsidR="00FC0B07" w:rsidRPr="00EB5E67" w:rsidRDefault="00FC0B07" w:rsidP="00FC0B07">
      <w:pPr>
        <w:pStyle w:val="Listenabsatz"/>
        <w:numPr>
          <w:ilvl w:val="0"/>
          <w:numId w:val="1"/>
        </w:numPr>
        <w:autoSpaceDE w:val="0"/>
        <w:autoSpaceDN w:val="0"/>
        <w:adjustRightInd w:val="0"/>
        <w:spacing w:after="0" w:line="240" w:lineRule="auto"/>
        <w:rPr>
          <w:rFonts w:ascii="ArialMT" w:hAnsi="ArialMT" w:cs="ArialMT"/>
          <w:color w:val="000000"/>
          <w:sz w:val="14"/>
          <w:szCs w:val="14"/>
        </w:rPr>
      </w:pPr>
      <w:r w:rsidRPr="00EB5E67">
        <w:rPr>
          <w:rFonts w:ascii="ArialMT" w:hAnsi="ArialMT" w:cs="ArialMT"/>
          <w:color w:val="000000"/>
          <w:sz w:val="14"/>
          <w:szCs w:val="14"/>
        </w:rPr>
        <w:t>Seien Sie Teil eines Plattformteams, das diese IaaS in frühen Phasen für eine kleine Gruppe von (freundlichen) Benutzern implementiert und ausführt</w:t>
      </w:r>
    </w:p>
    <w:p w:rsidR="00FC0B07" w:rsidRPr="00EB5E67" w:rsidRDefault="00FC0B07" w:rsidP="00FC0B07">
      <w:pPr>
        <w:pStyle w:val="Listenabsatz"/>
        <w:numPr>
          <w:ilvl w:val="0"/>
          <w:numId w:val="1"/>
        </w:numPr>
        <w:autoSpaceDE w:val="0"/>
        <w:autoSpaceDN w:val="0"/>
        <w:adjustRightInd w:val="0"/>
        <w:spacing w:after="0" w:line="240" w:lineRule="auto"/>
        <w:rPr>
          <w:rFonts w:ascii="ArialMT" w:hAnsi="ArialMT" w:cs="ArialMT"/>
          <w:color w:val="000000"/>
          <w:sz w:val="14"/>
          <w:szCs w:val="14"/>
        </w:rPr>
      </w:pPr>
      <w:r w:rsidRPr="00EB5E67">
        <w:rPr>
          <w:rFonts w:ascii="ArialMT" w:hAnsi="ArialMT" w:cs="ArialMT"/>
          <w:color w:val="000000"/>
          <w:sz w:val="14"/>
          <w:szCs w:val="14"/>
        </w:rPr>
        <w:t xml:space="preserve">Tragen Sie aktiv zur kontinuierlichen Verbesserung unserer </w:t>
      </w:r>
      <w:proofErr w:type="spellStart"/>
      <w:r w:rsidRPr="00EB5E67">
        <w:rPr>
          <w:rFonts w:ascii="ArialMT" w:hAnsi="ArialMT" w:cs="ArialMT"/>
          <w:color w:val="000000"/>
          <w:sz w:val="14"/>
          <w:szCs w:val="14"/>
        </w:rPr>
        <w:t>Openstack</w:t>
      </w:r>
      <w:proofErr w:type="spellEnd"/>
      <w:r w:rsidRPr="00EB5E67">
        <w:rPr>
          <w:rFonts w:ascii="ArialMT" w:hAnsi="ArialMT" w:cs="ArialMT"/>
          <w:color w:val="000000"/>
          <w:sz w:val="14"/>
          <w:szCs w:val="14"/>
        </w:rPr>
        <w:t>-Bereitstellung bei</w:t>
      </w:r>
    </w:p>
    <w:p w:rsidR="00FC0B07" w:rsidRPr="00EB5E67" w:rsidRDefault="00FC0B07" w:rsidP="00FC0B07">
      <w:pPr>
        <w:pStyle w:val="Listenabsatz"/>
        <w:numPr>
          <w:ilvl w:val="0"/>
          <w:numId w:val="1"/>
        </w:numPr>
        <w:autoSpaceDE w:val="0"/>
        <w:autoSpaceDN w:val="0"/>
        <w:adjustRightInd w:val="0"/>
        <w:spacing w:after="0" w:line="240" w:lineRule="auto"/>
        <w:rPr>
          <w:rFonts w:ascii="ArialMT" w:hAnsi="ArialMT" w:cs="ArialMT"/>
          <w:color w:val="000000"/>
          <w:sz w:val="14"/>
          <w:szCs w:val="14"/>
        </w:rPr>
      </w:pPr>
      <w:r w:rsidRPr="00EB5E67">
        <w:rPr>
          <w:rFonts w:ascii="ArialMT" w:hAnsi="ArialMT" w:cs="ArialMT"/>
          <w:color w:val="000000"/>
          <w:sz w:val="14"/>
          <w:szCs w:val="14"/>
        </w:rPr>
        <w:t>Architekturentscheidungen vorschlagen, begründen und umsetzen</w:t>
      </w:r>
    </w:p>
    <w:p w:rsidR="00FC0B07" w:rsidRPr="00EB5E67" w:rsidRDefault="00FC0B07" w:rsidP="00FC0B07">
      <w:pPr>
        <w:pStyle w:val="Listenabsatz"/>
        <w:numPr>
          <w:ilvl w:val="0"/>
          <w:numId w:val="1"/>
        </w:numPr>
        <w:autoSpaceDE w:val="0"/>
        <w:autoSpaceDN w:val="0"/>
        <w:adjustRightInd w:val="0"/>
        <w:spacing w:after="0" w:line="240" w:lineRule="auto"/>
        <w:rPr>
          <w:rFonts w:ascii="ArialMT" w:hAnsi="ArialMT" w:cs="ArialMT"/>
          <w:color w:val="000000"/>
          <w:sz w:val="14"/>
          <w:szCs w:val="14"/>
        </w:rPr>
      </w:pPr>
      <w:r w:rsidRPr="00EB5E67">
        <w:rPr>
          <w:rFonts w:ascii="ArialMT" w:hAnsi="ArialMT" w:cs="ArialMT"/>
          <w:color w:val="000000"/>
          <w:sz w:val="14"/>
          <w:szCs w:val="14"/>
        </w:rPr>
        <w:t>Hilfe bei der Gestaltung von Prozessen der Benutzerbeteiligung und Ableitung der Domänengrenzen von Diensten für die beste Benutzererfahrung</w:t>
      </w:r>
    </w:p>
    <w:p w:rsidR="00FC0B07" w:rsidRPr="00EB5E67" w:rsidRDefault="00FC0B07" w:rsidP="00FC0B07">
      <w:pPr>
        <w:pStyle w:val="Listenabsatz"/>
        <w:numPr>
          <w:ilvl w:val="0"/>
          <w:numId w:val="1"/>
        </w:numPr>
        <w:autoSpaceDE w:val="0"/>
        <w:autoSpaceDN w:val="0"/>
        <w:adjustRightInd w:val="0"/>
        <w:spacing w:after="0" w:line="240" w:lineRule="auto"/>
        <w:rPr>
          <w:rFonts w:ascii="ArialMT" w:hAnsi="ArialMT" w:cs="ArialMT"/>
          <w:color w:val="000000"/>
          <w:sz w:val="14"/>
          <w:szCs w:val="14"/>
        </w:rPr>
      </w:pPr>
      <w:r w:rsidRPr="00EB5E67">
        <w:rPr>
          <w:rFonts w:ascii="ArialMT" w:hAnsi="ArialMT" w:cs="ArialMT"/>
          <w:color w:val="000000"/>
          <w:sz w:val="14"/>
          <w:szCs w:val="14"/>
        </w:rPr>
        <w:t xml:space="preserve">Verwenden Sie Infrastructure </w:t>
      </w:r>
      <w:proofErr w:type="spellStart"/>
      <w:r w:rsidRPr="00EB5E67">
        <w:rPr>
          <w:rFonts w:ascii="ArialMT" w:hAnsi="ArialMT" w:cs="ArialMT"/>
          <w:color w:val="000000"/>
          <w:sz w:val="14"/>
          <w:szCs w:val="14"/>
        </w:rPr>
        <w:t>as</w:t>
      </w:r>
      <w:proofErr w:type="spellEnd"/>
      <w:r w:rsidRPr="00EB5E67">
        <w:rPr>
          <w:rFonts w:ascii="ArialMT" w:hAnsi="ArialMT" w:cs="ArialMT"/>
          <w:color w:val="000000"/>
          <w:sz w:val="14"/>
          <w:szCs w:val="14"/>
        </w:rPr>
        <w:t xml:space="preserve"> Code und helfen Sie dabei, einen </w:t>
      </w:r>
      <w:proofErr w:type="spellStart"/>
      <w:r w:rsidRPr="00EB5E67">
        <w:rPr>
          <w:rFonts w:ascii="ArialMT" w:hAnsi="ArialMT" w:cs="ArialMT"/>
          <w:color w:val="000000"/>
          <w:sz w:val="14"/>
          <w:szCs w:val="14"/>
        </w:rPr>
        <w:t>gitOps</w:t>
      </w:r>
      <w:proofErr w:type="spellEnd"/>
      <w:r w:rsidRPr="00EB5E67">
        <w:rPr>
          <w:rFonts w:ascii="ArialMT" w:hAnsi="ArialMT" w:cs="ArialMT"/>
          <w:color w:val="000000"/>
          <w:sz w:val="14"/>
          <w:szCs w:val="14"/>
        </w:rPr>
        <w:t>-Ansatz zu etablieren</w:t>
      </w:r>
    </w:p>
    <w:p w:rsidR="00FC0B07" w:rsidRPr="00EB5E67" w:rsidRDefault="00FC0B07" w:rsidP="00FC0B07">
      <w:pPr>
        <w:pStyle w:val="Listenabsatz"/>
        <w:numPr>
          <w:ilvl w:val="0"/>
          <w:numId w:val="1"/>
        </w:numPr>
        <w:autoSpaceDE w:val="0"/>
        <w:autoSpaceDN w:val="0"/>
        <w:adjustRightInd w:val="0"/>
        <w:spacing w:after="0" w:line="240" w:lineRule="auto"/>
        <w:rPr>
          <w:rFonts w:ascii="ArialMT" w:hAnsi="ArialMT" w:cs="ArialMT"/>
          <w:color w:val="000000"/>
          <w:sz w:val="14"/>
          <w:szCs w:val="14"/>
        </w:rPr>
      </w:pPr>
      <w:r w:rsidRPr="00EB5E67">
        <w:rPr>
          <w:rFonts w:ascii="ArialMT" w:hAnsi="ArialMT" w:cs="ArialMT"/>
          <w:color w:val="000000"/>
          <w:sz w:val="14"/>
          <w:szCs w:val="14"/>
        </w:rPr>
        <w:t>Helfen Sie mit, einen Sicherheitsansatz zu etablieren</w:t>
      </w:r>
    </w:p>
    <w:p w:rsidR="00FC0B07" w:rsidRDefault="00FC0B07" w:rsidP="00FC0B07">
      <w:pPr>
        <w:pStyle w:val="Listenabsatz"/>
        <w:numPr>
          <w:ilvl w:val="0"/>
          <w:numId w:val="1"/>
        </w:numPr>
        <w:autoSpaceDE w:val="0"/>
        <w:autoSpaceDN w:val="0"/>
        <w:adjustRightInd w:val="0"/>
        <w:spacing w:after="0" w:line="240" w:lineRule="auto"/>
        <w:rPr>
          <w:rFonts w:ascii="ArialMT" w:hAnsi="ArialMT" w:cs="ArialMT"/>
          <w:color w:val="000000"/>
          <w:sz w:val="14"/>
          <w:szCs w:val="14"/>
        </w:rPr>
      </w:pPr>
      <w:r w:rsidRPr="00EB5E67">
        <w:rPr>
          <w:rFonts w:ascii="ArialMT" w:hAnsi="ArialMT" w:cs="ArialMT"/>
          <w:color w:val="000000"/>
          <w:sz w:val="14"/>
          <w:szCs w:val="14"/>
        </w:rPr>
        <w:t>Erzielen Sie Beobachtbarkeit und entsprechende Instrumenteneinsätze</w:t>
      </w:r>
    </w:p>
    <w:p w:rsidR="00FC0B07" w:rsidRPr="00EB5E67" w:rsidRDefault="00FC0B07" w:rsidP="00FC0B07">
      <w:pPr>
        <w:autoSpaceDE w:val="0"/>
        <w:autoSpaceDN w:val="0"/>
        <w:adjustRightInd w:val="0"/>
        <w:spacing w:after="0" w:line="240" w:lineRule="auto"/>
        <w:rPr>
          <w:rFonts w:ascii="ArialMT" w:hAnsi="ArialMT" w:cs="ArialMT"/>
          <w:color w:val="000000"/>
          <w:sz w:val="14"/>
          <w:szCs w:val="14"/>
        </w:rPr>
      </w:pPr>
    </w:p>
    <w:p w:rsidR="00FC0B07" w:rsidRDefault="00FC0B07" w:rsidP="00FC0B07">
      <w:pPr>
        <w:autoSpaceDE w:val="0"/>
        <w:autoSpaceDN w:val="0"/>
        <w:adjustRightInd w:val="0"/>
        <w:spacing w:after="0" w:line="240" w:lineRule="auto"/>
        <w:rPr>
          <w:rFonts w:ascii="Arial-BoldMT" w:hAnsi="Arial-BoldMT" w:cs="Arial-BoldMT"/>
          <w:b/>
          <w:bCs/>
          <w:color w:val="006BAE"/>
          <w:sz w:val="14"/>
          <w:szCs w:val="14"/>
        </w:rPr>
      </w:pPr>
      <w:r>
        <w:rPr>
          <w:rFonts w:ascii="Arial-BoldMT" w:hAnsi="Arial-BoldMT" w:cs="Arial-BoldMT"/>
          <w:b/>
          <w:bCs/>
          <w:color w:val="006BAE"/>
          <w:sz w:val="14"/>
          <w:szCs w:val="14"/>
        </w:rPr>
        <w:t>Ihr Profil:</w:t>
      </w:r>
    </w:p>
    <w:p w:rsidR="00FC0B07" w:rsidRPr="00EB5E67" w:rsidRDefault="00FC0B07" w:rsidP="00FC0B07">
      <w:pPr>
        <w:pStyle w:val="Listenabsatz"/>
        <w:numPr>
          <w:ilvl w:val="0"/>
          <w:numId w:val="2"/>
        </w:numPr>
        <w:autoSpaceDE w:val="0"/>
        <w:autoSpaceDN w:val="0"/>
        <w:adjustRightInd w:val="0"/>
        <w:spacing w:after="0" w:line="240" w:lineRule="auto"/>
        <w:rPr>
          <w:rFonts w:ascii="ArialMT" w:hAnsi="ArialMT" w:cs="ArialMT"/>
          <w:color w:val="000000"/>
          <w:sz w:val="14"/>
          <w:szCs w:val="14"/>
        </w:rPr>
      </w:pPr>
      <w:r w:rsidRPr="00EB5E67">
        <w:rPr>
          <w:rFonts w:ascii="ArialMT" w:hAnsi="ArialMT" w:cs="ArialMT"/>
          <w:color w:val="000000"/>
          <w:sz w:val="14"/>
          <w:szCs w:val="14"/>
        </w:rPr>
        <w:t>Mehrere Projektzyklen mit Erfahrung in relevanten Rollen mit modernen Tech-Stacks</w:t>
      </w:r>
    </w:p>
    <w:p w:rsidR="00FC0B07" w:rsidRPr="00EB5E67" w:rsidRDefault="00FC0B07" w:rsidP="00FC0B07">
      <w:pPr>
        <w:pStyle w:val="Listenabsatz"/>
        <w:numPr>
          <w:ilvl w:val="0"/>
          <w:numId w:val="2"/>
        </w:numPr>
        <w:autoSpaceDE w:val="0"/>
        <w:autoSpaceDN w:val="0"/>
        <w:adjustRightInd w:val="0"/>
        <w:spacing w:after="0" w:line="240" w:lineRule="auto"/>
        <w:rPr>
          <w:rFonts w:ascii="ArialMT" w:hAnsi="ArialMT" w:cs="ArialMT"/>
          <w:color w:val="000000"/>
          <w:sz w:val="14"/>
          <w:szCs w:val="14"/>
        </w:rPr>
      </w:pPr>
      <w:r w:rsidRPr="00EB5E67">
        <w:rPr>
          <w:rFonts w:ascii="ArialMT" w:hAnsi="ArialMT" w:cs="ArialMT"/>
          <w:color w:val="000000"/>
          <w:sz w:val="14"/>
          <w:szCs w:val="14"/>
        </w:rPr>
        <w:t>Fundierte Kenntnisse von mindestens einem Cloud Stack (öffentlich oder privat)</w:t>
      </w:r>
    </w:p>
    <w:p w:rsidR="00FC0B07" w:rsidRPr="00EB5E67" w:rsidRDefault="00FC0B07" w:rsidP="00FC0B07">
      <w:pPr>
        <w:pStyle w:val="Listenabsatz"/>
        <w:numPr>
          <w:ilvl w:val="0"/>
          <w:numId w:val="2"/>
        </w:numPr>
        <w:autoSpaceDE w:val="0"/>
        <w:autoSpaceDN w:val="0"/>
        <w:adjustRightInd w:val="0"/>
        <w:spacing w:after="0" w:line="240" w:lineRule="auto"/>
        <w:rPr>
          <w:rFonts w:ascii="ArialMT" w:hAnsi="ArialMT" w:cs="ArialMT"/>
          <w:color w:val="000000"/>
          <w:sz w:val="14"/>
          <w:szCs w:val="14"/>
        </w:rPr>
      </w:pPr>
      <w:r w:rsidRPr="00EB5E67">
        <w:rPr>
          <w:rFonts w:ascii="ArialMT" w:hAnsi="ArialMT" w:cs="ArialMT"/>
          <w:color w:val="000000"/>
          <w:sz w:val="14"/>
          <w:szCs w:val="14"/>
        </w:rPr>
        <w:t>Umfangreiches Wissen über deklarative Infrastrukturbereitstellungen und deren Design</w:t>
      </w:r>
    </w:p>
    <w:p w:rsidR="00FC0B07" w:rsidRPr="00EB5E67" w:rsidRDefault="00FC0B07" w:rsidP="00FC0B07">
      <w:pPr>
        <w:pStyle w:val="Listenabsatz"/>
        <w:numPr>
          <w:ilvl w:val="0"/>
          <w:numId w:val="2"/>
        </w:numPr>
        <w:autoSpaceDE w:val="0"/>
        <w:autoSpaceDN w:val="0"/>
        <w:adjustRightInd w:val="0"/>
        <w:spacing w:after="0" w:line="240" w:lineRule="auto"/>
        <w:rPr>
          <w:rFonts w:ascii="ArialMT" w:hAnsi="ArialMT" w:cs="ArialMT"/>
          <w:color w:val="000000"/>
          <w:sz w:val="14"/>
          <w:szCs w:val="14"/>
        </w:rPr>
      </w:pPr>
      <w:r w:rsidRPr="00EB5E67">
        <w:rPr>
          <w:rFonts w:ascii="ArialMT" w:hAnsi="ArialMT" w:cs="ArialMT"/>
          <w:color w:val="000000"/>
          <w:sz w:val="14"/>
          <w:szCs w:val="14"/>
        </w:rPr>
        <w:t>Solides Verständnis von Netzwerken (TCP/IP) und virtualisierten Netzwerken</w:t>
      </w:r>
    </w:p>
    <w:p w:rsidR="00FC0B07" w:rsidRPr="00EB5E67" w:rsidRDefault="00FC0B07" w:rsidP="00FC0B07">
      <w:pPr>
        <w:pStyle w:val="Listenabsatz"/>
        <w:numPr>
          <w:ilvl w:val="0"/>
          <w:numId w:val="2"/>
        </w:numPr>
        <w:autoSpaceDE w:val="0"/>
        <w:autoSpaceDN w:val="0"/>
        <w:adjustRightInd w:val="0"/>
        <w:spacing w:after="0" w:line="240" w:lineRule="auto"/>
        <w:rPr>
          <w:rFonts w:ascii="ArialMT" w:hAnsi="ArialMT" w:cs="ArialMT"/>
          <w:color w:val="000000"/>
          <w:sz w:val="14"/>
          <w:szCs w:val="14"/>
        </w:rPr>
      </w:pPr>
      <w:r w:rsidRPr="00EB5E67">
        <w:rPr>
          <w:rFonts w:ascii="ArialMT" w:hAnsi="ArialMT" w:cs="ArialMT"/>
          <w:color w:val="000000"/>
          <w:sz w:val="14"/>
          <w:szCs w:val="14"/>
        </w:rPr>
        <w:t>Solides Verständnis und aktive Erfahrung in der Entwicklung und Sicherung von (REST)APIs</w:t>
      </w:r>
    </w:p>
    <w:p w:rsidR="00FC0B07" w:rsidRPr="00EB5E67" w:rsidRDefault="00FC0B07" w:rsidP="00FC0B07">
      <w:pPr>
        <w:pStyle w:val="Listenabsatz"/>
        <w:numPr>
          <w:ilvl w:val="0"/>
          <w:numId w:val="2"/>
        </w:numPr>
        <w:autoSpaceDE w:val="0"/>
        <w:autoSpaceDN w:val="0"/>
        <w:adjustRightInd w:val="0"/>
        <w:spacing w:after="0" w:line="240" w:lineRule="auto"/>
        <w:rPr>
          <w:rFonts w:ascii="ArialMT" w:hAnsi="ArialMT" w:cs="ArialMT"/>
          <w:color w:val="000000"/>
          <w:sz w:val="14"/>
          <w:szCs w:val="14"/>
        </w:rPr>
      </w:pPr>
      <w:r w:rsidRPr="00EB5E67">
        <w:rPr>
          <w:rFonts w:ascii="ArialMT" w:hAnsi="ArialMT" w:cs="ArialMT"/>
          <w:color w:val="000000"/>
          <w:sz w:val="14"/>
          <w:szCs w:val="14"/>
        </w:rPr>
        <w:t xml:space="preserve">Mehrjährige praktische Erfahrung mit </w:t>
      </w:r>
      <w:proofErr w:type="spellStart"/>
      <w:r w:rsidRPr="00EB5E67">
        <w:rPr>
          <w:rFonts w:ascii="ArialMT" w:hAnsi="ArialMT" w:cs="ArialMT"/>
          <w:color w:val="000000"/>
          <w:sz w:val="14"/>
          <w:szCs w:val="14"/>
        </w:rPr>
        <w:t>DevOps</w:t>
      </w:r>
      <w:proofErr w:type="spellEnd"/>
      <w:r w:rsidRPr="00EB5E67">
        <w:rPr>
          <w:rFonts w:ascii="ArialMT" w:hAnsi="ArialMT" w:cs="ArialMT"/>
          <w:color w:val="000000"/>
          <w:sz w:val="14"/>
          <w:szCs w:val="14"/>
        </w:rPr>
        <w:t>, idealerweise als Teil eines Plattform- oder Serviceteams</w:t>
      </w:r>
    </w:p>
    <w:p w:rsidR="00FC0B07" w:rsidRPr="00EB5E67" w:rsidRDefault="00FC0B07" w:rsidP="00FC0B07">
      <w:pPr>
        <w:pStyle w:val="Listenabsatz"/>
        <w:numPr>
          <w:ilvl w:val="0"/>
          <w:numId w:val="2"/>
        </w:numPr>
        <w:autoSpaceDE w:val="0"/>
        <w:autoSpaceDN w:val="0"/>
        <w:adjustRightInd w:val="0"/>
        <w:spacing w:after="0" w:line="240" w:lineRule="auto"/>
        <w:rPr>
          <w:rFonts w:ascii="ArialMT" w:hAnsi="ArialMT" w:cs="ArialMT"/>
          <w:color w:val="000000"/>
          <w:sz w:val="14"/>
          <w:szCs w:val="14"/>
        </w:rPr>
      </w:pPr>
      <w:r w:rsidRPr="00EB5E67">
        <w:rPr>
          <w:rFonts w:ascii="ArialMT" w:hAnsi="ArialMT" w:cs="ArialMT"/>
          <w:color w:val="000000"/>
          <w:sz w:val="14"/>
          <w:szCs w:val="14"/>
        </w:rPr>
        <w:t>Gute Kenntnisse der Linux-Admin-Tools und -Härtung</w:t>
      </w:r>
    </w:p>
    <w:p w:rsidR="00FC0B07" w:rsidRPr="00EB5E67" w:rsidRDefault="00FC0B07" w:rsidP="00FC0B07">
      <w:pPr>
        <w:pStyle w:val="Listenabsatz"/>
        <w:numPr>
          <w:ilvl w:val="0"/>
          <w:numId w:val="2"/>
        </w:numPr>
        <w:autoSpaceDE w:val="0"/>
        <w:autoSpaceDN w:val="0"/>
        <w:adjustRightInd w:val="0"/>
        <w:spacing w:after="0" w:line="240" w:lineRule="auto"/>
        <w:rPr>
          <w:rFonts w:ascii="ArialMT" w:hAnsi="ArialMT" w:cs="ArialMT"/>
          <w:color w:val="000000"/>
          <w:sz w:val="14"/>
          <w:szCs w:val="14"/>
        </w:rPr>
      </w:pPr>
      <w:r w:rsidRPr="00EB5E67">
        <w:rPr>
          <w:rFonts w:ascii="ArialMT" w:hAnsi="ArialMT" w:cs="ArialMT"/>
          <w:color w:val="000000"/>
          <w:sz w:val="14"/>
          <w:szCs w:val="14"/>
        </w:rPr>
        <w:t xml:space="preserve">Solide Kenntnisse in </w:t>
      </w:r>
      <w:proofErr w:type="spellStart"/>
      <w:r w:rsidRPr="00EB5E67">
        <w:rPr>
          <w:rFonts w:ascii="ArialMT" w:hAnsi="ArialMT" w:cs="ArialMT"/>
          <w:color w:val="000000"/>
          <w:sz w:val="14"/>
          <w:szCs w:val="14"/>
        </w:rPr>
        <w:t>git</w:t>
      </w:r>
      <w:proofErr w:type="spellEnd"/>
    </w:p>
    <w:p w:rsidR="00FC0B07" w:rsidRPr="00EB5E67" w:rsidRDefault="00FC0B07" w:rsidP="00FC0B07">
      <w:pPr>
        <w:pStyle w:val="Listenabsatz"/>
        <w:numPr>
          <w:ilvl w:val="0"/>
          <w:numId w:val="2"/>
        </w:numPr>
        <w:autoSpaceDE w:val="0"/>
        <w:autoSpaceDN w:val="0"/>
        <w:adjustRightInd w:val="0"/>
        <w:spacing w:after="0" w:line="240" w:lineRule="auto"/>
        <w:rPr>
          <w:rFonts w:ascii="ArialMT" w:hAnsi="ArialMT" w:cs="ArialMT"/>
          <w:color w:val="000000"/>
          <w:sz w:val="14"/>
          <w:szCs w:val="14"/>
        </w:rPr>
      </w:pPr>
      <w:r w:rsidRPr="00EB5E67">
        <w:rPr>
          <w:rFonts w:ascii="ArialMT" w:hAnsi="ArialMT" w:cs="ArialMT"/>
          <w:color w:val="000000"/>
          <w:sz w:val="14"/>
          <w:szCs w:val="14"/>
        </w:rPr>
        <w:t>Nachgewiesene Fähigkeit, klar und offen zu kommunizieren, insbesondere bei Remote-Arbeiten</w:t>
      </w:r>
    </w:p>
    <w:p w:rsidR="00FC0B07" w:rsidRPr="00EB5E67" w:rsidRDefault="00FC0B07" w:rsidP="00FC0B07">
      <w:pPr>
        <w:pStyle w:val="Listenabsatz"/>
        <w:numPr>
          <w:ilvl w:val="0"/>
          <w:numId w:val="2"/>
        </w:numPr>
        <w:autoSpaceDE w:val="0"/>
        <w:autoSpaceDN w:val="0"/>
        <w:adjustRightInd w:val="0"/>
        <w:spacing w:after="0" w:line="240" w:lineRule="auto"/>
        <w:rPr>
          <w:rFonts w:ascii="ArialMT" w:hAnsi="ArialMT" w:cs="ArialMT"/>
          <w:color w:val="000000"/>
          <w:sz w:val="14"/>
          <w:szCs w:val="14"/>
        </w:rPr>
      </w:pPr>
      <w:r w:rsidRPr="00EB5E67">
        <w:rPr>
          <w:rFonts w:ascii="ArialMT" w:hAnsi="ArialMT" w:cs="ArialMT"/>
          <w:color w:val="000000"/>
          <w:sz w:val="14"/>
          <w:szCs w:val="14"/>
        </w:rPr>
        <w:t>Can-Do-Einstellung</w:t>
      </w:r>
    </w:p>
    <w:p w:rsidR="00FC0B07" w:rsidRDefault="00FC0B07" w:rsidP="00FC0B07">
      <w:pPr>
        <w:autoSpaceDE w:val="0"/>
        <w:autoSpaceDN w:val="0"/>
        <w:adjustRightInd w:val="0"/>
        <w:spacing w:after="0" w:line="240" w:lineRule="auto"/>
        <w:rPr>
          <w:rFonts w:ascii="Arial-BoldMT" w:hAnsi="Arial-BoldMT" w:cs="Arial-BoldMT"/>
          <w:b/>
          <w:bCs/>
          <w:color w:val="006BAE"/>
          <w:sz w:val="14"/>
          <w:szCs w:val="14"/>
        </w:rPr>
      </w:pPr>
    </w:p>
    <w:p w:rsidR="00FC0B07" w:rsidRDefault="00FC0B07" w:rsidP="00FC0B07">
      <w:pPr>
        <w:autoSpaceDE w:val="0"/>
        <w:autoSpaceDN w:val="0"/>
        <w:adjustRightInd w:val="0"/>
        <w:spacing w:after="0" w:line="240" w:lineRule="auto"/>
        <w:rPr>
          <w:rFonts w:ascii="Arial-BoldMT" w:hAnsi="Arial-BoldMT" w:cs="Arial-BoldMT"/>
          <w:b/>
          <w:bCs/>
          <w:color w:val="006BAE"/>
          <w:sz w:val="14"/>
          <w:szCs w:val="14"/>
        </w:rPr>
      </w:pPr>
      <w:r>
        <w:rPr>
          <w:rFonts w:ascii="Arial-BoldMT" w:hAnsi="Arial-BoldMT" w:cs="Arial-BoldMT"/>
          <w:b/>
          <w:bCs/>
          <w:color w:val="006BAE"/>
          <w:sz w:val="14"/>
          <w:szCs w:val="14"/>
        </w:rPr>
        <w:t>Die TU Wien bietet:</w:t>
      </w:r>
    </w:p>
    <w:p w:rsidR="00FC0B07" w:rsidRPr="00EB5E67" w:rsidRDefault="00FC0B07" w:rsidP="00FC0B07">
      <w:pPr>
        <w:pStyle w:val="Listenabsatz"/>
        <w:numPr>
          <w:ilvl w:val="0"/>
          <w:numId w:val="3"/>
        </w:numPr>
        <w:autoSpaceDE w:val="0"/>
        <w:autoSpaceDN w:val="0"/>
        <w:adjustRightInd w:val="0"/>
        <w:spacing w:after="0" w:line="240" w:lineRule="auto"/>
        <w:rPr>
          <w:rFonts w:ascii="ArialMT" w:hAnsi="ArialMT" w:cs="ArialMT"/>
          <w:color w:val="000000"/>
          <w:sz w:val="14"/>
          <w:szCs w:val="14"/>
        </w:rPr>
      </w:pPr>
      <w:r w:rsidRPr="00EB5E67">
        <w:rPr>
          <w:rFonts w:ascii="ArialMT" w:hAnsi="ArialMT" w:cs="ArialMT"/>
          <w:color w:val="000000"/>
          <w:sz w:val="14"/>
          <w:szCs w:val="14"/>
        </w:rPr>
        <w:t xml:space="preserve">Werden Sie Teil eines neuen Teams, das modernste Technologien für Forschungsprobleme in den Bereichen Data Science, </w:t>
      </w:r>
      <w:proofErr w:type="spellStart"/>
      <w:r w:rsidRPr="00EB5E67">
        <w:rPr>
          <w:rFonts w:ascii="ArialMT" w:hAnsi="ArialMT" w:cs="ArialMT"/>
          <w:color w:val="000000"/>
          <w:sz w:val="14"/>
          <w:szCs w:val="14"/>
        </w:rPr>
        <w:t>Machine</w:t>
      </w:r>
      <w:proofErr w:type="spellEnd"/>
      <w:r w:rsidRPr="00EB5E67">
        <w:rPr>
          <w:rFonts w:ascii="ArialMT" w:hAnsi="ArialMT" w:cs="ArialMT"/>
          <w:color w:val="000000"/>
          <w:sz w:val="14"/>
          <w:szCs w:val="14"/>
        </w:rPr>
        <w:t xml:space="preserve"> Learning, Interactive Data</w:t>
      </w:r>
    </w:p>
    <w:p w:rsidR="00FC0B07" w:rsidRPr="00EB5E67" w:rsidRDefault="00FC0B07" w:rsidP="00FC0B07">
      <w:pPr>
        <w:pStyle w:val="Listenabsatz"/>
        <w:numPr>
          <w:ilvl w:val="0"/>
          <w:numId w:val="3"/>
        </w:numPr>
        <w:autoSpaceDE w:val="0"/>
        <w:autoSpaceDN w:val="0"/>
        <w:adjustRightInd w:val="0"/>
        <w:spacing w:after="0" w:line="240" w:lineRule="auto"/>
        <w:rPr>
          <w:rFonts w:ascii="ArialMT" w:hAnsi="ArialMT" w:cs="ArialMT"/>
          <w:color w:val="000000"/>
          <w:sz w:val="14"/>
          <w:szCs w:val="14"/>
        </w:rPr>
      </w:pPr>
      <w:r w:rsidRPr="00EB5E67">
        <w:rPr>
          <w:rFonts w:ascii="ArialMT" w:hAnsi="ArialMT" w:cs="ArialMT"/>
          <w:color w:val="000000"/>
          <w:sz w:val="14"/>
          <w:szCs w:val="14"/>
        </w:rPr>
        <w:t>Exploration und High Performance Computing entwickelt und implementiert</w:t>
      </w:r>
    </w:p>
    <w:p w:rsidR="00FC0B07" w:rsidRPr="00EB5E67" w:rsidRDefault="00FC0B07" w:rsidP="00FC0B07">
      <w:pPr>
        <w:pStyle w:val="Listenabsatz"/>
        <w:numPr>
          <w:ilvl w:val="0"/>
          <w:numId w:val="3"/>
        </w:numPr>
        <w:autoSpaceDE w:val="0"/>
        <w:autoSpaceDN w:val="0"/>
        <w:adjustRightInd w:val="0"/>
        <w:spacing w:after="0" w:line="240" w:lineRule="auto"/>
        <w:rPr>
          <w:rFonts w:ascii="ArialMT" w:hAnsi="ArialMT" w:cs="ArialMT"/>
          <w:color w:val="000000"/>
          <w:sz w:val="14"/>
          <w:szCs w:val="14"/>
        </w:rPr>
      </w:pPr>
      <w:r w:rsidRPr="00EB5E67">
        <w:rPr>
          <w:rFonts w:ascii="ArialMT" w:hAnsi="ArialMT" w:cs="ArialMT"/>
          <w:color w:val="000000"/>
          <w:sz w:val="14"/>
          <w:szCs w:val="14"/>
        </w:rPr>
        <w:t>Arbeiten Sie in einer flachen und agilen Kultur</w:t>
      </w:r>
    </w:p>
    <w:p w:rsidR="00FC0B07" w:rsidRPr="00EB5E67" w:rsidRDefault="00FC0B07" w:rsidP="00FC0B07">
      <w:pPr>
        <w:pStyle w:val="Listenabsatz"/>
        <w:numPr>
          <w:ilvl w:val="0"/>
          <w:numId w:val="3"/>
        </w:numPr>
        <w:autoSpaceDE w:val="0"/>
        <w:autoSpaceDN w:val="0"/>
        <w:adjustRightInd w:val="0"/>
        <w:spacing w:after="0" w:line="240" w:lineRule="auto"/>
        <w:rPr>
          <w:rFonts w:ascii="ArialMT" w:hAnsi="ArialMT" w:cs="ArialMT"/>
          <w:color w:val="000000"/>
          <w:sz w:val="14"/>
          <w:szCs w:val="14"/>
        </w:rPr>
      </w:pPr>
      <w:r w:rsidRPr="00EB5E67">
        <w:rPr>
          <w:rFonts w:ascii="ArialMT" w:hAnsi="ArialMT" w:cs="ArialMT"/>
          <w:color w:val="000000"/>
          <w:sz w:val="14"/>
          <w:szCs w:val="14"/>
        </w:rPr>
        <w:t>Laptop und IT-Equipment wird zur Verfügung gestellt</w:t>
      </w:r>
    </w:p>
    <w:p w:rsidR="00FC0B07" w:rsidRPr="00EB5E67" w:rsidRDefault="00FC0B07" w:rsidP="00FC0B07">
      <w:pPr>
        <w:pStyle w:val="Listenabsatz"/>
        <w:numPr>
          <w:ilvl w:val="0"/>
          <w:numId w:val="3"/>
        </w:numPr>
        <w:autoSpaceDE w:val="0"/>
        <w:autoSpaceDN w:val="0"/>
        <w:adjustRightInd w:val="0"/>
        <w:spacing w:after="0" w:line="240" w:lineRule="auto"/>
        <w:rPr>
          <w:rFonts w:ascii="ArialMT" w:hAnsi="ArialMT" w:cs="ArialMT"/>
          <w:color w:val="000000"/>
          <w:sz w:val="14"/>
          <w:szCs w:val="14"/>
        </w:rPr>
      </w:pPr>
      <w:r w:rsidRPr="00EB5E67">
        <w:rPr>
          <w:rFonts w:ascii="ArialMT" w:hAnsi="ArialMT" w:cs="ArialMT"/>
          <w:color w:val="000000"/>
          <w:sz w:val="14"/>
          <w:szCs w:val="14"/>
        </w:rPr>
        <w:t>Einbringen eigener Ideen und Arbeitsweise</w:t>
      </w:r>
    </w:p>
    <w:p w:rsidR="00FC0B07" w:rsidRPr="00EB5E67" w:rsidRDefault="00FC0B07" w:rsidP="00FC0B07">
      <w:pPr>
        <w:pStyle w:val="Listenabsatz"/>
        <w:numPr>
          <w:ilvl w:val="0"/>
          <w:numId w:val="3"/>
        </w:numPr>
        <w:autoSpaceDE w:val="0"/>
        <w:autoSpaceDN w:val="0"/>
        <w:adjustRightInd w:val="0"/>
        <w:spacing w:after="0" w:line="240" w:lineRule="auto"/>
        <w:rPr>
          <w:rFonts w:ascii="ArialMT" w:hAnsi="ArialMT" w:cs="ArialMT"/>
          <w:color w:val="000000"/>
          <w:sz w:val="14"/>
          <w:szCs w:val="14"/>
        </w:rPr>
      </w:pPr>
      <w:r w:rsidRPr="00EB5E67">
        <w:rPr>
          <w:rFonts w:ascii="ArialMT" w:hAnsi="ArialMT" w:cs="ArialMT"/>
          <w:color w:val="000000"/>
          <w:sz w:val="14"/>
          <w:szCs w:val="14"/>
        </w:rPr>
        <w:t>Breites internes und externes Weiterbildungsangebot sowie flexible Arbeitsgestaltung</w:t>
      </w:r>
    </w:p>
    <w:p w:rsidR="00FC0B07" w:rsidRPr="00EB5E67" w:rsidRDefault="00FC0B07" w:rsidP="00FC0B07">
      <w:pPr>
        <w:pStyle w:val="Listenabsatz"/>
        <w:numPr>
          <w:ilvl w:val="0"/>
          <w:numId w:val="3"/>
        </w:numPr>
        <w:autoSpaceDE w:val="0"/>
        <w:autoSpaceDN w:val="0"/>
        <w:adjustRightInd w:val="0"/>
        <w:spacing w:after="0" w:line="240" w:lineRule="auto"/>
        <w:rPr>
          <w:rFonts w:ascii="ArialMT" w:hAnsi="ArialMT" w:cs="ArialMT"/>
          <w:color w:val="000000"/>
          <w:sz w:val="14"/>
          <w:szCs w:val="14"/>
        </w:rPr>
      </w:pPr>
      <w:r w:rsidRPr="00EB5E67">
        <w:rPr>
          <w:rFonts w:ascii="ArialMT" w:hAnsi="ArialMT" w:cs="ArialMT"/>
          <w:color w:val="000000"/>
          <w:sz w:val="14"/>
          <w:szCs w:val="14"/>
        </w:rPr>
        <w:t>Zentrale Lage sowie gute Erreichbarkeit (U1/U2/U4 Karlsplatz)</w:t>
      </w:r>
    </w:p>
    <w:p w:rsidR="00FC0B07" w:rsidRPr="00EB5E67" w:rsidRDefault="00FC0B07" w:rsidP="00FC0B07">
      <w:pPr>
        <w:pStyle w:val="Listenabsatz"/>
        <w:numPr>
          <w:ilvl w:val="0"/>
          <w:numId w:val="3"/>
        </w:numPr>
        <w:autoSpaceDE w:val="0"/>
        <w:autoSpaceDN w:val="0"/>
        <w:adjustRightInd w:val="0"/>
        <w:spacing w:after="0" w:line="240" w:lineRule="auto"/>
        <w:rPr>
          <w:rFonts w:ascii="ArialMT" w:hAnsi="ArialMT" w:cs="ArialMT"/>
          <w:color w:val="006BAE"/>
          <w:sz w:val="14"/>
          <w:szCs w:val="14"/>
        </w:rPr>
      </w:pPr>
      <w:r w:rsidRPr="00EB5E67">
        <w:rPr>
          <w:rFonts w:ascii="ArialMT" w:hAnsi="ArialMT" w:cs="ArialMT"/>
          <w:color w:val="000000"/>
          <w:sz w:val="14"/>
          <w:szCs w:val="14"/>
        </w:rPr>
        <w:t xml:space="preserve">Zusatzleistungen für </w:t>
      </w:r>
      <w:proofErr w:type="spellStart"/>
      <w:r w:rsidRPr="00EB5E67">
        <w:rPr>
          <w:rFonts w:ascii="ArialMT" w:hAnsi="ArialMT" w:cs="ArialMT"/>
          <w:color w:val="000000"/>
          <w:sz w:val="14"/>
          <w:szCs w:val="14"/>
        </w:rPr>
        <w:t>Mitarbeiter_innen</w:t>
      </w:r>
      <w:proofErr w:type="spellEnd"/>
      <w:r w:rsidRPr="00EB5E67">
        <w:rPr>
          <w:rFonts w:ascii="ArialMT" w:hAnsi="ArialMT" w:cs="ArialMT"/>
          <w:color w:val="000000"/>
          <w:sz w:val="14"/>
          <w:szCs w:val="14"/>
        </w:rPr>
        <w:t xml:space="preserve"> finden Sie unter folgendem Link </w:t>
      </w:r>
      <w:proofErr w:type="spellStart"/>
      <w:r w:rsidRPr="00EB5E67">
        <w:rPr>
          <w:rFonts w:ascii="ArialMT" w:hAnsi="ArialMT" w:cs="ArialMT"/>
          <w:color w:val="006BAE"/>
          <w:sz w:val="14"/>
          <w:szCs w:val="14"/>
        </w:rPr>
        <w:t>Fringe</w:t>
      </w:r>
      <w:proofErr w:type="spellEnd"/>
      <w:r w:rsidRPr="00EB5E67">
        <w:rPr>
          <w:rFonts w:ascii="ArialMT" w:hAnsi="ArialMT" w:cs="ArialMT"/>
          <w:color w:val="006BAE"/>
          <w:sz w:val="14"/>
          <w:szCs w:val="14"/>
        </w:rPr>
        <w:t>-Benefit Katalog der TU Wien</w:t>
      </w:r>
    </w:p>
    <w:p w:rsidR="00FC0B07" w:rsidRDefault="00FC0B07" w:rsidP="00FC0B07">
      <w:pPr>
        <w:autoSpaceDE w:val="0"/>
        <w:autoSpaceDN w:val="0"/>
        <w:adjustRightInd w:val="0"/>
        <w:spacing w:after="0" w:line="240" w:lineRule="auto"/>
        <w:rPr>
          <w:rFonts w:ascii="ArialMT" w:hAnsi="ArialMT" w:cs="ArialMT"/>
          <w:color w:val="575756"/>
          <w:sz w:val="14"/>
          <w:szCs w:val="14"/>
        </w:rPr>
      </w:pPr>
    </w:p>
    <w:p w:rsidR="00FC0B07" w:rsidRDefault="00FC0B07" w:rsidP="00FC0B07">
      <w:pPr>
        <w:autoSpaceDE w:val="0"/>
        <w:autoSpaceDN w:val="0"/>
        <w:adjustRightInd w:val="0"/>
        <w:spacing w:after="0" w:line="240" w:lineRule="auto"/>
        <w:rPr>
          <w:rFonts w:ascii="ArialMT" w:hAnsi="ArialMT" w:cs="ArialMT"/>
          <w:color w:val="575756"/>
          <w:sz w:val="14"/>
          <w:szCs w:val="14"/>
        </w:rPr>
      </w:pPr>
      <w:r>
        <w:rPr>
          <w:rFonts w:ascii="ArialMT" w:hAnsi="ArialMT" w:cs="ArialMT"/>
          <w:color w:val="575756"/>
          <w:sz w:val="14"/>
          <w:szCs w:val="14"/>
        </w:rPr>
        <w:t>Die TU Wien strebt eine Erhöhung des Frauenanteils insbesondere in Leitungsfunktionen an und fordert daher qualifizierte Frauen ausdrücklich zur Bewerbung auf. Bei gleicher Qualifikation werden Frauen vorrangig aufgenommen, sofern nicht in der Person eines gleich qualifizierten Mitbewerbers liegende Gründe überwiegen.</w:t>
      </w:r>
    </w:p>
    <w:p w:rsidR="00FC0B07" w:rsidRDefault="00FC0B07" w:rsidP="00FC0B07">
      <w:pPr>
        <w:autoSpaceDE w:val="0"/>
        <w:autoSpaceDN w:val="0"/>
        <w:adjustRightInd w:val="0"/>
        <w:spacing w:after="0" w:line="240" w:lineRule="auto"/>
        <w:rPr>
          <w:rFonts w:ascii="ArialMT" w:hAnsi="ArialMT" w:cs="ArialMT"/>
          <w:color w:val="575756"/>
          <w:sz w:val="14"/>
          <w:szCs w:val="14"/>
        </w:rPr>
      </w:pPr>
    </w:p>
    <w:p w:rsidR="00FC0B07" w:rsidRDefault="00FC0B07" w:rsidP="00FC0B07">
      <w:pPr>
        <w:autoSpaceDE w:val="0"/>
        <w:autoSpaceDN w:val="0"/>
        <w:adjustRightInd w:val="0"/>
        <w:spacing w:after="0" w:line="240" w:lineRule="auto"/>
        <w:rPr>
          <w:rFonts w:ascii="ArialMT" w:hAnsi="ArialMT" w:cs="ArialMT"/>
          <w:color w:val="575756"/>
          <w:sz w:val="14"/>
          <w:szCs w:val="14"/>
        </w:rPr>
      </w:pPr>
      <w:r>
        <w:rPr>
          <w:rFonts w:ascii="ArialMT" w:hAnsi="ArialMT" w:cs="ArialMT"/>
          <w:color w:val="575756"/>
          <w:sz w:val="14"/>
          <w:szCs w:val="14"/>
        </w:rPr>
        <w:t xml:space="preserve">Die TU Wien ist bemüht, Menschen mit Behinderung mit entsprechender Qualifikation einzustellen und fordert daher ausdrücklich zur Bewerbung auf. Bei Rückfragen wenden Sie sich bitte an die Behindertenvertrauensperson der TU Wien, Herrn Gerhard </w:t>
      </w:r>
      <w:proofErr w:type="spellStart"/>
      <w:r>
        <w:rPr>
          <w:rFonts w:ascii="ArialMT" w:hAnsi="ArialMT" w:cs="ArialMT"/>
          <w:color w:val="575756"/>
          <w:sz w:val="14"/>
          <w:szCs w:val="14"/>
        </w:rPr>
        <w:t>Neustätter</w:t>
      </w:r>
      <w:proofErr w:type="spellEnd"/>
      <w:r>
        <w:rPr>
          <w:rFonts w:ascii="ArialMT" w:hAnsi="ArialMT" w:cs="ArialMT"/>
          <w:color w:val="575756"/>
          <w:sz w:val="14"/>
          <w:szCs w:val="14"/>
        </w:rPr>
        <w:t>.</w:t>
      </w:r>
    </w:p>
    <w:p w:rsidR="00FC0B07" w:rsidRDefault="00FC0B07" w:rsidP="00FC0B07">
      <w:pPr>
        <w:autoSpaceDE w:val="0"/>
        <w:autoSpaceDN w:val="0"/>
        <w:adjustRightInd w:val="0"/>
        <w:spacing w:after="0" w:line="240" w:lineRule="auto"/>
        <w:rPr>
          <w:rFonts w:ascii="ArialMT" w:hAnsi="ArialMT" w:cs="ArialMT"/>
          <w:color w:val="000000"/>
          <w:sz w:val="14"/>
          <w:szCs w:val="14"/>
        </w:rPr>
      </w:pPr>
    </w:p>
    <w:p w:rsidR="00FC0B07" w:rsidRDefault="00FC0B07" w:rsidP="00FC0B07">
      <w:pPr>
        <w:autoSpaceDE w:val="0"/>
        <w:autoSpaceDN w:val="0"/>
        <w:adjustRightInd w:val="0"/>
        <w:spacing w:after="0" w:line="240" w:lineRule="auto"/>
        <w:rPr>
          <w:rFonts w:ascii="ArialMT" w:hAnsi="ArialMT" w:cs="ArialMT"/>
          <w:color w:val="000000"/>
          <w:sz w:val="14"/>
          <w:szCs w:val="14"/>
        </w:rPr>
      </w:pPr>
      <w:r>
        <w:rPr>
          <w:rFonts w:ascii="ArialMT" w:hAnsi="ArialMT" w:cs="ArialMT"/>
          <w:color w:val="000000"/>
          <w:sz w:val="14"/>
          <w:szCs w:val="14"/>
        </w:rPr>
        <w:t>Die Einstufung erfolgt in der Verwendungsgruppe IVA gemäß dem Kollektivvertrag der Universitäten und beträgt bei einem wöchentlichen Beschäftigungsausmaß von 40 Wochenstunden EUR 2.711,90 brutto/Monat. Tätigkeitsbezogene Vordienstzeiten werden angerechnet. Bei entsprechender Vorerfahrung und Qualifikation besteht die Möglichkeit einer Überzahlung.</w:t>
      </w:r>
    </w:p>
    <w:p w:rsidR="00FC0B07" w:rsidRDefault="00FC0B07" w:rsidP="00FC0B07">
      <w:pPr>
        <w:rPr>
          <w:rFonts w:ascii="Arial-BoldMT" w:hAnsi="Arial-BoldMT" w:cs="Arial-BoldMT"/>
          <w:b/>
          <w:bCs/>
          <w:color w:val="000000"/>
          <w:sz w:val="14"/>
          <w:szCs w:val="14"/>
        </w:rPr>
      </w:pPr>
    </w:p>
    <w:p w:rsidR="00FC0B07" w:rsidRDefault="00FC0B07" w:rsidP="00FC0B07">
      <w:r w:rsidRPr="00945B0C">
        <w:rPr>
          <w:rFonts w:ascii="Arial-BoldMT" w:hAnsi="Arial-BoldMT" w:cs="Arial-BoldMT"/>
          <w:b/>
          <w:bCs/>
          <w:color w:val="000000"/>
          <w:sz w:val="14"/>
          <w:szCs w:val="14"/>
        </w:rPr>
        <w:t xml:space="preserve">Wir freuen uns auf Ihre Bewerbung bis 29.07.2021 an: </w:t>
      </w:r>
    </w:p>
    <w:p w:rsidR="00FC0B07" w:rsidRPr="00945B0C" w:rsidRDefault="00FC0B07" w:rsidP="00FC0B07">
      <w:pPr>
        <w:spacing w:after="0" w:line="240" w:lineRule="auto"/>
        <w:rPr>
          <w:rFonts w:ascii="Arial" w:eastAsia="Times New Roman" w:hAnsi="Arial" w:cs="Arial"/>
          <w:color w:val="000000"/>
          <w:sz w:val="14"/>
          <w:szCs w:val="14"/>
          <w:lang w:eastAsia="de-AT"/>
        </w:rPr>
      </w:pPr>
      <w:r w:rsidRPr="00945B0C">
        <w:rPr>
          <w:rFonts w:ascii="Arial" w:eastAsia="Times New Roman" w:hAnsi="Arial" w:cs="Arial"/>
          <w:color w:val="000000"/>
          <w:sz w:val="14"/>
          <w:szCs w:val="14"/>
          <w:lang w:eastAsia="de-AT"/>
        </w:rPr>
        <w:t xml:space="preserve">Sabrina </w:t>
      </w:r>
      <w:proofErr w:type="spellStart"/>
      <w:r w:rsidRPr="00945B0C">
        <w:rPr>
          <w:rFonts w:ascii="Arial" w:eastAsia="Times New Roman" w:hAnsi="Arial" w:cs="Arial"/>
          <w:color w:val="000000"/>
          <w:sz w:val="14"/>
          <w:szCs w:val="14"/>
          <w:lang w:eastAsia="de-AT"/>
        </w:rPr>
        <w:t>Triegler</w:t>
      </w:r>
      <w:proofErr w:type="spellEnd"/>
    </w:p>
    <w:p w:rsidR="00FC0B07" w:rsidRPr="00945B0C" w:rsidRDefault="00FC0B07" w:rsidP="00FC0B07">
      <w:pPr>
        <w:spacing w:after="0" w:line="240" w:lineRule="auto"/>
        <w:rPr>
          <w:rFonts w:ascii="Arial" w:eastAsia="Times New Roman" w:hAnsi="Arial" w:cs="Arial"/>
          <w:color w:val="000000"/>
          <w:sz w:val="14"/>
          <w:szCs w:val="14"/>
          <w:lang w:eastAsia="de-AT"/>
        </w:rPr>
      </w:pPr>
      <w:r w:rsidRPr="00945B0C">
        <w:rPr>
          <w:rFonts w:ascii="Arial" w:eastAsia="Times New Roman" w:hAnsi="Arial" w:cs="Arial"/>
          <w:color w:val="000000"/>
          <w:sz w:val="14"/>
          <w:szCs w:val="14"/>
          <w:lang w:eastAsia="de-AT"/>
        </w:rPr>
        <w:t>Herrengasse 1-3, A-1010 Wien</w:t>
      </w:r>
    </w:p>
    <w:p w:rsidR="00FC0B07" w:rsidRPr="00945B0C" w:rsidRDefault="00FC0B07" w:rsidP="00FC0B07">
      <w:pPr>
        <w:spacing w:after="0" w:line="240" w:lineRule="auto"/>
        <w:rPr>
          <w:rFonts w:ascii="Arial" w:eastAsia="Times New Roman" w:hAnsi="Arial" w:cs="Arial"/>
          <w:color w:val="000000"/>
          <w:sz w:val="14"/>
          <w:szCs w:val="14"/>
          <w:lang w:eastAsia="de-AT"/>
        </w:rPr>
      </w:pPr>
      <w:hyperlink r:id="rId5" w:history="1">
        <w:r w:rsidRPr="00945B0C">
          <w:rPr>
            <w:rFonts w:ascii="Arial" w:eastAsia="Times New Roman" w:hAnsi="Arial" w:cs="Arial"/>
            <w:color w:val="425570"/>
            <w:sz w:val="14"/>
            <w:szCs w:val="14"/>
            <w:u w:val="single"/>
            <w:lang w:eastAsia="de-AT"/>
          </w:rPr>
          <w:t>triegler@core-associates.com</w:t>
        </w:r>
      </w:hyperlink>
      <w:r w:rsidRPr="00945B0C">
        <w:rPr>
          <w:rFonts w:ascii="Arial" w:eastAsia="Times New Roman" w:hAnsi="Arial" w:cs="Arial"/>
          <w:color w:val="000000"/>
          <w:sz w:val="14"/>
          <w:szCs w:val="14"/>
          <w:lang w:eastAsia="de-AT"/>
        </w:rPr>
        <w:br/>
        <w:t>Tel.: +43 1 930 84 - 3130</w:t>
      </w:r>
    </w:p>
    <w:p w:rsidR="000A73C0" w:rsidRDefault="00FC0B07" w:rsidP="00FC0B07">
      <w:r w:rsidRPr="00945B0C">
        <w:rPr>
          <w:rFonts w:ascii="Arial" w:eastAsia="Times New Roman" w:hAnsi="Arial" w:cs="Arial"/>
          <w:color w:val="000000"/>
          <w:sz w:val="14"/>
          <w:szCs w:val="14"/>
          <w:lang w:eastAsia="de-AT"/>
        </w:rPr>
        <w:t>Mobil: +43 676 556 45 93</w:t>
      </w:r>
      <w:bookmarkStart w:id="0" w:name="_GoBack"/>
      <w:bookmarkEnd w:id="0"/>
    </w:p>
    <w:sectPr w:rsidR="000A73C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E48FF"/>
    <w:multiLevelType w:val="hybridMultilevel"/>
    <w:tmpl w:val="33CEE3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58754C2"/>
    <w:multiLevelType w:val="hybridMultilevel"/>
    <w:tmpl w:val="97FE6B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8B72DAF"/>
    <w:multiLevelType w:val="hybridMultilevel"/>
    <w:tmpl w:val="7CBCDF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B07"/>
    <w:rsid w:val="000A73C0"/>
    <w:rsid w:val="00FC0B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D560F-26C9-4F45-B325-4CF3943B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C0B0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C0B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riegler@core-associates.com?subject=Marketing%20Manage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670</Words>
  <Characters>4225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Thalinger Helga</dc:creator>
  <cp:keywords/>
  <dc:description/>
  <cp:lastModifiedBy>Thalinger Helga</cp:lastModifiedBy>
  <cp:revision>1</cp:revision>
  <dcterms:created xsi:type="dcterms:W3CDTF">2021-06-23T07:55:00Z</dcterms:created>
  <dcterms:modified xsi:type="dcterms:W3CDTF">2021-06-23T07:55:00Z</dcterms:modified>
</cp:coreProperties>
</file>